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rFonts w:hint="eastAsia"/>
          <w:b/>
          <w:bCs/>
          <w:sz w:val="32"/>
          <w:szCs w:val="32"/>
        </w:rPr>
      </w:pPr>
      <w:r>
        <w:rPr>
          <w:rFonts w:hint="eastAsia"/>
          <w:b/>
          <w:bCs/>
          <w:sz w:val="32"/>
          <w:szCs w:val="32"/>
        </w:rPr>
        <w:t>桃苑小区</w:t>
      </w:r>
      <w:r>
        <w:rPr>
          <w:rFonts w:hint="eastAsia"/>
          <w:b/>
          <w:bCs/>
          <w:sz w:val="32"/>
          <w:szCs w:val="32"/>
          <w:lang w:eastAsia="zh-CN"/>
        </w:rPr>
        <w:t>专家公寓</w:t>
      </w:r>
      <w:r>
        <w:rPr>
          <w:rFonts w:hint="eastAsia"/>
          <w:b/>
          <w:bCs/>
          <w:sz w:val="32"/>
          <w:szCs w:val="32"/>
        </w:rPr>
        <w:t>18#、19#、21#楼</w:t>
      </w:r>
    </w:p>
    <w:p>
      <w:pPr>
        <w:ind w:firstLine="2570" w:firstLineChars="800"/>
        <w:rPr>
          <w:b/>
          <w:bCs/>
          <w:sz w:val="32"/>
          <w:szCs w:val="32"/>
        </w:rPr>
      </w:pPr>
      <w:r>
        <w:rPr>
          <w:rFonts w:hint="eastAsia"/>
          <w:b/>
          <w:bCs/>
          <w:sz w:val="32"/>
          <w:szCs w:val="32"/>
        </w:rPr>
        <w:t>厨卫阳施工方案意见反馈</w:t>
      </w:r>
    </w:p>
    <w:p>
      <w:pPr>
        <w:ind w:firstLine="560"/>
        <w:rPr>
          <w:sz w:val="32"/>
          <w:szCs w:val="32"/>
        </w:rPr>
      </w:pPr>
      <w:r>
        <w:rPr>
          <w:rFonts w:hint="eastAsia"/>
          <w:sz w:val="32"/>
          <w:szCs w:val="32"/>
        </w:rPr>
        <w:t>根据3月25日广大购置新房教职工电话咨询及联名提交团体要求书，现将桃苑小区18#、19#、21#楼厨卫阳施工方案意见重点问题汇总</w:t>
      </w:r>
      <w:r>
        <w:rPr>
          <w:rFonts w:hint="eastAsia"/>
          <w:sz w:val="32"/>
          <w:szCs w:val="32"/>
          <w:lang w:eastAsia="zh-CN"/>
        </w:rPr>
        <w:t>反馈</w:t>
      </w:r>
      <w:r>
        <w:rPr>
          <w:rFonts w:hint="eastAsia"/>
          <w:sz w:val="32"/>
          <w:szCs w:val="32"/>
        </w:rPr>
        <w:t>如下：</w:t>
      </w:r>
    </w:p>
    <w:p>
      <w:pPr>
        <w:numPr>
          <w:ilvl w:val="0"/>
          <w:numId w:val="1"/>
        </w:numPr>
        <w:rPr>
          <w:rFonts w:hint="eastAsia" w:ascii="宋体" w:hAnsi="宋体" w:eastAsia="宋体" w:cs="宋体"/>
          <w:b/>
          <w:bCs/>
          <w:sz w:val="32"/>
          <w:szCs w:val="32"/>
          <w:lang w:eastAsia="zh-CN"/>
        </w:rPr>
      </w:pPr>
      <w:r>
        <w:rPr>
          <w:rFonts w:hint="eastAsia" w:ascii="宋体" w:hAnsi="宋体" w:eastAsia="宋体" w:cs="宋体"/>
          <w:b/>
          <w:bCs/>
          <w:sz w:val="32"/>
          <w:szCs w:val="32"/>
        </w:rPr>
        <w:t>桃苑小区18#19#21#楼学校无需对厨卫阳进行装修，</w:t>
      </w:r>
      <w:r>
        <w:rPr>
          <w:rFonts w:hint="eastAsia" w:ascii="宋体" w:hAnsi="宋体" w:eastAsia="宋体" w:cs="宋体"/>
          <w:b/>
          <w:bCs/>
          <w:sz w:val="32"/>
          <w:szCs w:val="32"/>
          <w:lang w:eastAsia="zh-CN"/>
        </w:rPr>
        <w:t>可否</w:t>
      </w:r>
      <w:r>
        <w:rPr>
          <w:rFonts w:hint="eastAsia" w:ascii="宋体" w:hAnsi="宋体" w:eastAsia="宋体" w:cs="宋体"/>
          <w:b/>
          <w:bCs/>
          <w:sz w:val="32"/>
          <w:szCs w:val="32"/>
        </w:rPr>
        <w:t>整体以毛坯房形式交付</w:t>
      </w:r>
      <w:r>
        <w:rPr>
          <w:rFonts w:hint="eastAsia" w:ascii="宋体" w:hAnsi="宋体" w:eastAsia="宋体" w:cs="宋体"/>
          <w:b/>
          <w:bCs/>
          <w:sz w:val="32"/>
          <w:szCs w:val="32"/>
          <w:lang w:eastAsia="zh-CN"/>
        </w:rPr>
        <w:t>？</w:t>
      </w:r>
    </w:p>
    <w:p>
      <w:pPr>
        <w:numPr>
          <w:ilvl w:val="0"/>
          <w:numId w:val="0"/>
        </w:numP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答复：否</w:t>
      </w:r>
    </w:p>
    <w:p>
      <w:pPr>
        <w:rPr>
          <w:rFonts w:hint="eastAsia"/>
          <w:sz w:val="32"/>
          <w:szCs w:val="32"/>
          <w:lang w:val="en-US" w:eastAsia="zh-CN"/>
        </w:rPr>
      </w:pPr>
      <w:r>
        <w:rPr>
          <w:rFonts w:hint="eastAsia"/>
          <w:sz w:val="32"/>
          <w:szCs w:val="32"/>
          <w:lang w:eastAsia="zh-CN"/>
        </w:rPr>
        <w:t>原因</w:t>
      </w:r>
      <w:r>
        <w:rPr>
          <w:rFonts w:hint="eastAsia"/>
          <w:sz w:val="32"/>
          <w:szCs w:val="32"/>
          <w:lang w:val="en-US" w:eastAsia="zh-CN"/>
        </w:rPr>
        <w:t>1、根据《中共山东省委 山东省人民政府关于切实加强和改进城市规划建设管理工作的实施意见》（鲁发【2016】15号）；威海市住房和城乡建设局《关于全面推行新建住宅建筑全装修工作的实施意见》威住建通字【2018】13号文件要求，我校桃苑小区专家公寓18#、19#、21#楼</w:t>
      </w:r>
      <w:r>
        <w:rPr>
          <w:rFonts w:hint="eastAsia"/>
          <w:color w:val="auto"/>
          <w:sz w:val="32"/>
          <w:szCs w:val="32"/>
          <w:lang w:val="en-US" w:eastAsia="zh-CN"/>
        </w:rPr>
        <w:t>在设计和图审阶段多次与建设主管部门和威海市图纸审查中心协调才同意了以</w:t>
      </w:r>
      <w:r>
        <w:rPr>
          <w:rFonts w:hint="eastAsia"/>
          <w:sz w:val="32"/>
          <w:szCs w:val="32"/>
          <w:lang w:val="en-US" w:eastAsia="zh-CN"/>
        </w:rPr>
        <w:t>最简单的厨房、卫生间、阳台设计装修内容通过了审批，如不按设计图纸施工只交付毛坯房该工程将无法验收。</w:t>
      </w:r>
    </w:p>
    <w:p>
      <w:pPr>
        <w:numPr>
          <w:ilvl w:val="0"/>
          <w:numId w:val="2"/>
        </w:numPr>
        <w:ind w:firstLine="560"/>
        <w:jc w:val="left"/>
        <w:rPr>
          <w:rFonts w:hint="eastAsia"/>
          <w:sz w:val="32"/>
          <w:szCs w:val="32"/>
          <w:lang w:val="en-US" w:eastAsia="zh-CN"/>
        </w:rPr>
      </w:pPr>
      <w:r>
        <w:rPr>
          <w:rFonts w:hint="eastAsia"/>
          <w:sz w:val="32"/>
          <w:szCs w:val="32"/>
          <w:lang w:val="en-US" w:eastAsia="zh-CN"/>
        </w:rPr>
        <w:t>根据我校2019年3月7日第3次党政联席会会议纪要；校规划发〔2019〕9号关于《教职工桃苑小区专家公寓房款预收办法（试行）》的通知，</w:t>
      </w:r>
      <w:r>
        <w:rPr>
          <w:rFonts w:hint="eastAsia"/>
          <w:sz w:val="32"/>
          <w:szCs w:val="32"/>
        </w:rPr>
        <w:t>广大购置新房教职工</w:t>
      </w:r>
      <w:r>
        <w:rPr>
          <w:rFonts w:hint="eastAsia"/>
          <w:sz w:val="32"/>
          <w:szCs w:val="32"/>
          <w:lang w:eastAsia="zh-CN"/>
        </w:rPr>
        <w:t>在选房之前已经确定</w:t>
      </w:r>
      <w:r>
        <w:rPr>
          <w:rFonts w:hint="eastAsia"/>
          <w:sz w:val="32"/>
          <w:szCs w:val="32"/>
          <w:lang w:val="en-US" w:eastAsia="zh-CN"/>
        </w:rPr>
        <w:t>桃苑小区专家公寓18、19、21号楼建设费包含卫生间、厨房、阳台的瓷砖、吊顶、浴霸一体灯部分装修。</w:t>
      </w:r>
    </w:p>
    <w:p>
      <w:pPr>
        <w:numPr>
          <w:ilvl w:val="0"/>
          <w:numId w:val="2"/>
        </w:numPr>
        <w:ind w:firstLine="560"/>
        <w:jc w:val="left"/>
        <w:rPr>
          <w:rFonts w:hint="eastAsia"/>
          <w:sz w:val="32"/>
          <w:szCs w:val="32"/>
          <w:lang w:val="en-US" w:eastAsia="zh-CN"/>
        </w:rPr>
      </w:pPr>
      <w:r>
        <w:rPr>
          <w:rFonts w:hint="eastAsia"/>
          <w:sz w:val="32"/>
          <w:szCs w:val="32"/>
          <w:lang w:val="en-US" w:eastAsia="zh-CN"/>
        </w:rPr>
        <w:t>通过实施统一装修，可避免传统毛坯房二次装修产生的拆改承重墙导致破坏结构，造成严重的安全隐患，减少建筑垃圾和运输超重装修材料对客梯造成的损害，减少资源浪费和噪声扰民等现象。</w:t>
      </w:r>
    </w:p>
    <w:p>
      <w:pPr>
        <w:numPr>
          <w:ilvl w:val="0"/>
          <w:numId w:val="0"/>
        </w:numPr>
        <w:ind w:leftChars="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w:t>
      </w:r>
      <w:r>
        <w:rPr>
          <w:rFonts w:hint="eastAsia" w:ascii="宋体" w:hAnsi="宋体" w:eastAsia="宋体" w:cs="宋体"/>
          <w:b/>
          <w:bCs/>
          <w:sz w:val="32"/>
          <w:szCs w:val="32"/>
        </w:rPr>
        <w:t>如按学校要求进行装修，部分业主要求</w:t>
      </w:r>
      <w:r>
        <w:rPr>
          <w:rFonts w:hint="eastAsia" w:ascii="宋体" w:hAnsi="宋体" w:eastAsia="宋体" w:cs="宋体"/>
          <w:b/>
          <w:bCs/>
          <w:sz w:val="32"/>
          <w:szCs w:val="32"/>
          <w:lang w:eastAsia="zh-CN"/>
        </w:rPr>
        <w:t>可否</w:t>
      </w:r>
      <w:r>
        <w:rPr>
          <w:rFonts w:hint="eastAsia" w:ascii="宋体" w:hAnsi="宋体" w:eastAsia="宋体" w:cs="宋体"/>
          <w:b/>
          <w:bCs/>
          <w:sz w:val="32"/>
          <w:szCs w:val="32"/>
        </w:rPr>
        <w:t>贴瓷砖前按照自己意愿更改水电布局</w:t>
      </w:r>
      <w:r>
        <w:rPr>
          <w:rFonts w:hint="eastAsia" w:ascii="宋体" w:hAnsi="宋体" w:eastAsia="宋体" w:cs="宋体"/>
          <w:b/>
          <w:bCs/>
          <w:sz w:val="32"/>
          <w:szCs w:val="32"/>
          <w:lang w:eastAsia="zh-CN"/>
        </w:rPr>
        <w:t>？</w:t>
      </w:r>
    </w:p>
    <w:p>
      <w:pPr>
        <w:numPr>
          <w:ilvl w:val="0"/>
          <w:numId w:val="0"/>
        </w:numPr>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答复：否</w:t>
      </w:r>
    </w:p>
    <w:p>
      <w:pPr>
        <w:numPr>
          <w:ilvl w:val="0"/>
          <w:numId w:val="0"/>
        </w:numPr>
        <w:jc w:val="left"/>
        <w:rPr>
          <w:rFonts w:hint="eastAsia"/>
          <w:sz w:val="32"/>
          <w:szCs w:val="32"/>
          <w:lang w:val="en-US" w:eastAsia="zh-CN"/>
        </w:rPr>
      </w:pPr>
      <w:r>
        <w:rPr>
          <w:rFonts w:hint="eastAsia" w:ascii="宋体" w:hAnsi="宋体" w:eastAsia="宋体" w:cs="宋体"/>
          <w:b/>
          <w:bCs/>
          <w:sz w:val="32"/>
          <w:szCs w:val="32"/>
          <w:lang w:eastAsia="zh-CN"/>
        </w:rPr>
        <w:t>原因：</w:t>
      </w:r>
      <w:r>
        <w:rPr>
          <w:rFonts w:hint="eastAsia"/>
          <w:sz w:val="32"/>
          <w:szCs w:val="32"/>
          <w:lang w:val="en-US" w:eastAsia="zh-CN"/>
        </w:rPr>
        <w:t>考虑到贴瓷砖后无法更改水电线路，因此设计单位早在设计初期已经全方位的深化设计内容，规划建设处</w:t>
      </w:r>
      <w:r>
        <w:rPr>
          <w:rFonts w:hint="eastAsia"/>
          <w:color w:val="auto"/>
          <w:sz w:val="32"/>
          <w:szCs w:val="32"/>
          <w:lang w:val="en-US" w:eastAsia="zh-CN"/>
        </w:rPr>
        <w:t>组织图审专家、设计单位专家、有相关经验的施工单位多次对水电施工方案进行调研，充分考虑目前水电安装的最新布局，优化设计方案，</w:t>
      </w:r>
      <w:r>
        <w:rPr>
          <w:rFonts w:hint="eastAsia"/>
          <w:sz w:val="32"/>
          <w:szCs w:val="32"/>
          <w:lang w:val="en-US" w:eastAsia="zh-CN"/>
        </w:rPr>
        <w:t>足以满足家庭生活需要，无需更改。</w:t>
      </w:r>
    </w:p>
    <w:p>
      <w:pPr>
        <w:numPr>
          <w:ilvl w:val="0"/>
          <w:numId w:val="0"/>
        </w:numPr>
        <w:jc w:val="left"/>
        <w:rPr>
          <w:rFonts w:hint="eastAsia" w:ascii="宋体" w:hAnsi="宋体" w:eastAsia="宋体" w:cs="宋体"/>
          <w:b/>
          <w:bCs/>
          <w:sz w:val="32"/>
          <w:szCs w:val="32"/>
          <w:lang w:eastAsia="zh-CN"/>
        </w:rPr>
      </w:pPr>
      <w:r>
        <w:rPr>
          <w:rFonts w:hint="eastAsia"/>
          <w:sz w:val="32"/>
          <w:szCs w:val="32"/>
          <w:lang w:val="en-US" w:eastAsia="zh-CN"/>
        </w:rPr>
        <w:t>三、</w:t>
      </w:r>
      <w:r>
        <w:rPr>
          <w:rFonts w:hint="eastAsia" w:ascii="宋体" w:hAnsi="宋体" w:eastAsia="宋体" w:cs="宋体"/>
          <w:b/>
          <w:bCs/>
          <w:sz w:val="32"/>
          <w:szCs w:val="32"/>
        </w:rPr>
        <w:t>施工效果图有色差，选择</w:t>
      </w:r>
      <w:r>
        <w:rPr>
          <w:rFonts w:hint="eastAsia" w:ascii="宋体" w:hAnsi="宋体" w:eastAsia="宋体" w:cs="宋体"/>
          <w:b/>
          <w:bCs/>
          <w:sz w:val="32"/>
          <w:szCs w:val="32"/>
          <w:lang w:eastAsia="zh-CN"/>
        </w:rPr>
        <w:t>确认施工</w:t>
      </w:r>
      <w:r>
        <w:rPr>
          <w:rFonts w:hint="eastAsia" w:ascii="宋体" w:hAnsi="宋体" w:eastAsia="宋体" w:cs="宋体"/>
          <w:b/>
          <w:bCs/>
          <w:sz w:val="32"/>
          <w:szCs w:val="32"/>
        </w:rPr>
        <w:t>方案前</w:t>
      </w:r>
      <w:r>
        <w:rPr>
          <w:rFonts w:hint="eastAsia" w:ascii="宋体" w:hAnsi="宋体" w:eastAsia="宋体" w:cs="宋体"/>
          <w:b/>
          <w:bCs/>
          <w:sz w:val="32"/>
          <w:szCs w:val="32"/>
          <w:lang w:eastAsia="zh-CN"/>
        </w:rPr>
        <w:t>可否</w:t>
      </w:r>
      <w:r>
        <w:rPr>
          <w:rFonts w:hint="eastAsia" w:ascii="宋体" w:hAnsi="宋体" w:eastAsia="宋体" w:cs="宋体"/>
          <w:b/>
          <w:bCs/>
          <w:sz w:val="32"/>
          <w:szCs w:val="32"/>
        </w:rPr>
        <w:t>提供瓷砖实物供大家参考</w:t>
      </w:r>
      <w:r>
        <w:rPr>
          <w:rFonts w:hint="eastAsia" w:ascii="宋体" w:hAnsi="宋体" w:eastAsia="宋体" w:cs="宋体"/>
          <w:b/>
          <w:bCs/>
          <w:sz w:val="32"/>
          <w:szCs w:val="32"/>
          <w:lang w:eastAsia="zh-CN"/>
        </w:rPr>
        <w:t>？</w:t>
      </w:r>
    </w:p>
    <w:p>
      <w:pPr>
        <w:numPr>
          <w:ilvl w:val="0"/>
          <w:numId w:val="0"/>
        </w:numPr>
        <w:ind w:leftChars="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答复：可以</w:t>
      </w:r>
    </w:p>
    <w:p>
      <w:pPr>
        <w:numPr>
          <w:ilvl w:val="0"/>
          <w:numId w:val="0"/>
        </w:numPr>
        <w:ind w:leftChars="0" w:firstLine="960" w:firstLineChars="300"/>
        <w:rPr>
          <w:rFonts w:hint="eastAsia" w:ascii="宋体" w:hAnsi="宋体" w:eastAsia="宋体" w:cs="宋体"/>
          <w:sz w:val="32"/>
          <w:szCs w:val="32"/>
          <w:lang w:val="en-US" w:eastAsia="zh-CN"/>
        </w:rPr>
      </w:pPr>
      <w:r>
        <w:rPr>
          <w:rFonts w:hint="eastAsia" w:ascii="宋体" w:hAnsi="宋体" w:eastAsia="宋体" w:cs="宋体"/>
          <w:sz w:val="32"/>
          <w:szCs w:val="32"/>
          <w:lang w:eastAsia="zh-CN"/>
        </w:rPr>
        <w:t>时间：</w:t>
      </w:r>
      <w:r>
        <w:rPr>
          <w:rFonts w:hint="eastAsia" w:ascii="宋体" w:hAnsi="宋体" w:eastAsia="宋体" w:cs="宋体"/>
          <w:sz w:val="32"/>
          <w:szCs w:val="32"/>
          <w:lang w:val="en-US" w:eastAsia="zh-CN"/>
        </w:rPr>
        <w:t xml:space="preserve">4月15-16日  </w:t>
      </w:r>
      <w:bookmarkStart w:id="0" w:name="_GoBack"/>
      <w:bookmarkEnd w:id="0"/>
    </w:p>
    <w:p>
      <w:pPr>
        <w:numPr>
          <w:ilvl w:val="0"/>
          <w:numId w:val="0"/>
        </w:numPr>
        <w:ind w:leftChars="0" w:firstLine="960" w:firstLineChars="300"/>
        <w:rPr>
          <w:rFonts w:hint="eastAsia" w:ascii="宋体" w:hAnsi="宋体" w:eastAsia="宋体" w:cs="宋体"/>
          <w:sz w:val="32"/>
          <w:szCs w:val="32"/>
          <w:lang w:eastAsia="zh-CN"/>
        </w:rPr>
      </w:pPr>
      <w:r>
        <w:rPr>
          <w:rFonts w:hint="eastAsia" w:ascii="宋体" w:hAnsi="宋体" w:eastAsia="宋体" w:cs="宋体"/>
          <w:sz w:val="32"/>
          <w:szCs w:val="32"/>
          <w:lang w:eastAsia="zh-CN"/>
        </w:rPr>
        <w:t>地点：桃苑小区施工场地东门外（</w:t>
      </w:r>
      <w:r>
        <w:rPr>
          <w:rFonts w:hint="eastAsia" w:ascii="宋体" w:hAnsi="宋体" w:eastAsia="宋体" w:cs="宋体"/>
          <w:sz w:val="32"/>
          <w:szCs w:val="32"/>
          <w:lang w:val="en-US" w:eastAsia="zh-CN"/>
        </w:rPr>
        <w:t>16号楼西侧</w:t>
      </w:r>
      <w:r>
        <w:rPr>
          <w:rFonts w:hint="eastAsia" w:ascii="宋体" w:hAnsi="宋体" w:eastAsia="宋体" w:cs="宋体"/>
          <w:sz w:val="32"/>
          <w:szCs w:val="32"/>
          <w:lang w:eastAsia="zh-CN"/>
        </w:rPr>
        <w:t>）。</w:t>
      </w:r>
    </w:p>
    <w:p>
      <w:pPr>
        <w:numPr>
          <w:ilvl w:val="0"/>
          <w:numId w:val="3"/>
        </w:numPr>
        <w:rPr>
          <w:rFonts w:hint="eastAsia" w:ascii="宋体" w:hAnsi="宋体" w:eastAsia="宋体" w:cs="宋体"/>
          <w:b/>
          <w:bCs/>
          <w:sz w:val="32"/>
          <w:szCs w:val="32"/>
          <w:lang w:eastAsia="zh-CN"/>
        </w:rPr>
      </w:pPr>
      <w:r>
        <w:rPr>
          <w:rFonts w:hint="eastAsia" w:ascii="宋体" w:hAnsi="宋体" w:eastAsia="宋体" w:cs="宋体"/>
          <w:b/>
          <w:bCs/>
          <w:sz w:val="32"/>
          <w:szCs w:val="32"/>
        </w:rPr>
        <w:t>方案中的瓷砖品牌型号实体专卖店没有查到，是否使用工程瓷砖，怎么保证产地质量</w:t>
      </w:r>
      <w:r>
        <w:rPr>
          <w:rFonts w:hint="eastAsia" w:ascii="宋体" w:hAnsi="宋体" w:eastAsia="宋体" w:cs="宋体"/>
          <w:b/>
          <w:bCs/>
          <w:sz w:val="32"/>
          <w:szCs w:val="32"/>
          <w:lang w:eastAsia="zh-CN"/>
        </w:rPr>
        <w:t>？</w:t>
      </w:r>
    </w:p>
    <w:p>
      <w:pPr>
        <w:rPr>
          <w:rFonts w:hint="eastAsia" w:ascii="宋体" w:hAnsi="宋体" w:cs="宋体"/>
          <w:b/>
          <w:bCs/>
          <w:sz w:val="32"/>
          <w:szCs w:val="32"/>
        </w:rPr>
      </w:pPr>
      <w:r>
        <w:rPr>
          <w:rFonts w:hint="eastAsia" w:ascii="宋体" w:hAnsi="宋体" w:eastAsia="宋体" w:cs="宋体"/>
          <w:b/>
          <w:bCs/>
          <w:sz w:val="32"/>
          <w:szCs w:val="32"/>
          <w:lang w:eastAsia="zh-CN"/>
        </w:rPr>
        <w:t>答复：</w:t>
      </w:r>
      <w:r>
        <w:rPr>
          <w:rFonts w:hint="eastAsia"/>
          <w:sz w:val="32"/>
          <w:szCs w:val="32"/>
          <w:lang w:val="en-US" w:eastAsia="zh-CN"/>
        </w:rPr>
        <w:t>国家质量认证体系中没有工程瓷砖与家装瓷砖的分类，只是商家恶性竞争的说法，关于瓷砖品牌型号实体专卖店没有查到，是因为专卖店使用的是经销商瓷砖编号，我们方案中之前公布的编号也是供货商自己的内部编号，现在我们已经将供货商（厂商）原编号公布，</w:t>
      </w:r>
      <w:r>
        <w:rPr>
          <w:rFonts w:hint="eastAsia" w:ascii="宋体" w:hAnsi="宋体" w:cs="宋体"/>
          <w:sz w:val="32"/>
          <w:szCs w:val="32"/>
        </w:rPr>
        <w:t>业主直接可以查看厂家编号。 本次选择的瓷砖均为国内知名建材品牌。</w:t>
      </w:r>
      <w:r>
        <w:rPr>
          <w:rFonts w:hint="eastAsia" w:ascii="宋体" w:hAnsi="宋体" w:cs="宋体"/>
          <w:b/>
          <w:bCs/>
          <w:sz w:val="32"/>
          <w:szCs w:val="32"/>
          <w:lang w:eastAsia="zh-CN"/>
        </w:rPr>
        <w:t>（真伪查询</w:t>
      </w:r>
      <w:r>
        <w:rPr>
          <w:rFonts w:hint="eastAsia" w:ascii="宋体" w:hAnsi="宋体" w:cs="宋体"/>
          <w:b/>
          <w:bCs/>
          <w:sz w:val="32"/>
          <w:szCs w:val="32"/>
        </w:rPr>
        <w:t>详见附件</w:t>
      </w:r>
      <w:r>
        <w:rPr>
          <w:rFonts w:hint="eastAsia" w:ascii="宋体" w:hAnsi="宋体" w:cs="宋体"/>
          <w:b/>
          <w:bCs/>
          <w:sz w:val="32"/>
          <w:szCs w:val="32"/>
          <w:lang w:eastAsia="zh-CN"/>
        </w:rPr>
        <w:t>三）</w:t>
      </w:r>
    </w:p>
    <w:p>
      <w:pPr>
        <w:numPr>
          <w:ilvl w:val="0"/>
          <w:numId w:val="3"/>
        </w:numPr>
        <w:ind w:left="0" w:leftChars="0" w:firstLine="0" w:firstLineChars="0"/>
        <w:rPr>
          <w:rFonts w:hint="eastAsia" w:ascii="宋体" w:hAnsi="宋体" w:eastAsia="宋体" w:cs="宋体"/>
          <w:b/>
          <w:bCs/>
          <w:sz w:val="32"/>
          <w:szCs w:val="32"/>
        </w:rPr>
      </w:pPr>
      <w:r>
        <w:rPr>
          <w:rFonts w:hint="eastAsia" w:ascii="宋体" w:hAnsi="宋体" w:eastAsia="宋体" w:cs="宋体"/>
          <w:b/>
          <w:bCs/>
          <w:sz w:val="32"/>
          <w:szCs w:val="32"/>
        </w:rPr>
        <w:t>管道井要求最小化。</w:t>
      </w:r>
    </w:p>
    <w:p>
      <w:pPr>
        <w:numPr>
          <w:ilvl w:val="0"/>
          <w:numId w:val="0"/>
        </w:numPr>
        <w:ind w:leftChars="0"/>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答复</w:t>
      </w:r>
      <w:r>
        <w:rPr>
          <w:rFonts w:hint="eastAsia" w:ascii="宋体" w:hAnsi="宋体" w:eastAsia="宋体" w:cs="宋体"/>
          <w:b/>
          <w:bCs/>
          <w:sz w:val="32"/>
          <w:szCs w:val="32"/>
          <w:lang w:val="en-US" w:eastAsia="zh-CN"/>
        </w:rPr>
        <w:t>:可以，</w:t>
      </w:r>
      <w:r>
        <w:rPr>
          <w:rFonts w:hint="eastAsia" w:ascii="宋体" w:hAnsi="宋体" w:cs="宋体"/>
          <w:kern w:val="0"/>
          <w:sz w:val="28"/>
          <w:szCs w:val="28"/>
        </w:rPr>
        <w:t>户外给水管井、采暖管井、电井、通风井均是考虑安装及后期维护维修最小空间设置；户内管井（实际是排水管隐蔽砌体）根据现场实际要求尽量最小。</w:t>
      </w:r>
    </w:p>
    <w:p>
      <w:pPr>
        <w:numPr>
          <w:ilvl w:val="0"/>
          <w:numId w:val="3"/>
        </w:numPr>
        <w:ind w:left="0" w:leftChars="0" w:firstLine="0" w:firstLineChars="0"/>
        <w:rPr>
          <w:rFonts w:hint="eastAsia" w:ascii="宋体" w:hAnsi="宋体" w:eastAsia="宋体" w:cs="宋体"/>
          <w:b/>
          <w:bCs/>
          <w:sz w:val="32"/>
          <w:szCs w:val="32"/>
          <w:lang w:eastAsia="zh-CN"/>
        </w:rPr>
      </w:pPr>
      <w:r>
        <w:rPr>
          <w:rFonts w:hint="eastAsia" w:ascii="宋体" w:hAnsi="宋体" w:eastAsia="宋体" w:cs="宋体"/>
          <w:b/>
          <w:bCs/>
          <w:sz w:val="32"/>
          <w:szCs w:val="32"/>
        </w:rPr>
        <w:t>部分业主要求增加瓷砖花色、方案（主要是暖色调），可否按瓷砖型号用户自由组合墙、地配砖</w:t>
      </w:r>
      <w:r>
        <w:rPr>
          <w:rFonts w:hint="eastAsia" w:ascii="宋体" w:hAnsi="宋体" w:eastAsia="宋体" w:cs="宋体"/>
          <w:b/>
          <w:bCs/>
          <w:sz w:val="32"/>
          <w:szCs w:val="32"/>
          <w:lang w:eastAsia="zh-CN"/>
        </w:rPr>
        <w:t>？</w:t>
      </w:r>
    </w:p>
    <w:p>
      <w:pPr>
        <w:numPr>
          <w:ilvl w:val="0"/>
          <w:numId w:val="0"/>
        </w:numPr>
        <w:ind w:leftChars="0"/>
        <w:rPr>
          <w:rFonts w:hint="eastAsia" w:ascii="宋体" w:hAnsi="宋体" w:cs="宋体"/>
          <w:kern w:val="0"/>
          <w:sz w:val="28"/>
          <w:szCs w:val="28"/>
          <w:lang w:eastAsia="zh-CN"/>
        </w:rPr>
      </w:pPr>
      <w:r>
        <w:rPr>
          <w:rFonts w:hint="eastAsia" w:ascii="宋体" w:hAnsi="宋体" w:eastAsia="宋体" w:cs="宋体"/>
          <w:b/>
          <w:bCs/>
          <w:sz w:val="32"/>
          <w:szCs w:val="32"/>
          <w:lang w:eastAsia="zh-CN"/>
        </w:rPr>
        <w:t>答复：</w:t>
      </w:r>
      <w:r>
        <w:rPr>
          <w:rFonts w:hint="eastAsia" w:ascii="宋体" w:hAnsi="宋体" w:cs="宋体"/>
          <w:b/>
          <w:bCs/>
          <w:kern w:val="0"/>
          <w:sz w:val="28"/>
          <w:szCs w:val="28"/>
          <w:lang w:eastAsia="zh-CN"/>
        </w:rPr>
        <w:t>可以再增加一种暖色调瓷砖花色，</w:t>
      </w:r>
      <w:r>
        <w:rPr>
          <w:rFonts w:hint="eastAsia" w:ascii="宋体" w:hAnsi="宋体" w:cs="宋体"/>
          <w:kern w:val="0"/>
          <w:sz w:val="28"/>
          <w:szCs w:val="28"/>
          <w:lang w:eastAsia="zh-CN"/>
        </w:rPr>
        <w:t>目前</w:t>
      </w:r>
      <w:r>
        <w:rPr>
          <w:rFonts w:hint="eastAsia" w:ascii="宋体" w:hAnsi="宋体" w:cs="宋体"/>
          <w:kern w:val="0"/>
          <w:sz w:val="28"/>
          <w:szCs w:val="28"/>
        </w:rPr>
        <w:t>已经根据市场流行的样式提供了</w:t>
      </w:r>
      <w:r>
        <w:rPr>
          <w:rFonts w:hint="eastAsia" w:ascii="宋体" w:hAnsi="宋体" w:cs="宋体"/>
          <w:kern w:val="0"/>
          <w:sz w:val="28"/>
          <w:szCs w:val="28"/>
          <w:lang w:eastAsia="zh-CN"/>
        </w:rPr>
        <w:t>六种</w:t>
      </w:r>
      <w:r>
        <w:rPr>
          <w:rFonts w:hint="eastAsia" w:ascii="宋体" w:hAnsi="宋体" w:cs="宋体"/>
          <w:kern w:val="0"/>
          <w:sz w:val="28"/>
          <w:szCs w:val="28"/>
        </w:rPr>
        <w:t>瓷砖颜色</w:t>
      </w:r>
      <w:r>
        <w:rPr>
          <w:rFonts w:hint="eastAsia" w:ascii="宋体" w:hAnsi="宋体" w:cs="宋体"/>
          <w:kern w:val="0"/>
          <w:sz w:val="28"/>
          <w:szCs w:val="28"/>
          <w:lang w:eastAsia="zh-CN"/>
        </w:rPr>
        <w:t>。</w:t>
      </w:r>
      <w:r>
        <w:rPr>
          <w:rFonts w:hint="eastAsia" w:ascii="宋体" w:hAnsi="宋体" w:cs="宋体"/>
          <w:b/>
          <w:bCs/>
          <w:kern w:val="0"/>
          <w:sz w:val="28"/>
          <w:szCs w:val="28"/>
          <w:lang w:eastAsia="zh-CN"/>
        </w:rPr>
        <w:t>不可以自由组合瓷砖型号，</w:t>
      </w:r>
      <w:r>
        <w:rPr>
          <w:rFonts w:hint="eastAsia" w:ascii="宋体" w:hAnsi="宋体" w:cs="宋体"/>
          <w:kern w:val="0"/>
          <w:sz w:val="28"/>
          <w:szCs w:val="28"/>
          <w:lang w:eastAsia="zh-CN"/>
        </w:rPr>
        <w:t>自由组合</w:t>
      </w:r>
      <w:r>
        <w:rPr>
          <w:rFonts w:hint="eastAsia" w:ascii="宋体" w:hAnsi="宋体" w:cs="宋体"/>
          <w:kern w:val="0"/>
          <w:sz w:val="28"/>
          <w:szCs w:val="28"/>
        </w:rPr>
        <w:t>势必会给施工增加极大难度</w:t>
      </w:r>
      <w:r>
        <w:rPr>
          <w:rFonts w:hint="eastAsia" w:ascii="宋体" w:hAnsi="宋体" w:cs="宋体"/>
          <w:kern w:val="0"/>
          <w:sz w:val="28"/>
          <w:szCs w:val="28"/>
          <w:lang w:eastAsia="zh-CN"/>
        </w:rPr>
        <w:t>，容易出错，不宜选择。</w:t>
      </w:r>
    </w:p>
    <w:p>
      <w:pPr>
        <w:numPr>
          <w:ilvl w:val="0"/>
          <w:numId w:val="3"/>
        </w:numPr>
        <w:ind w:left="0" w:leftChars="0" w:firstLine="0" w:firstLineChars="0"/>
        <w:rPr>
          <w:rFonts w:hint="eastAsia" w:ascii="宋体" w:hAnsi="宋体" w:eastAsia="宋体" w:cs="宋体"/>
          <w:b/>
          <w:bCs/>
          <w:sz w:val="32"/>
          <w:szCs w:val="32"/>
        </w:rPr>
      </w:pPr>
      <w:r>
        <w:rPr>
          <w:rFonts w:hint="eastAsia" w:ascii="宋体" w:hAnsi="宋体" w:eastAsia="宋体" w:cs="宋体"/>
          <w:b/>
          <w:bCs/>
          <w:sz w:val="32"/>
          <w:szCs w:val="32"/>
        </w:rPr>
        <w:t>部分业主要求</w:t>
      </w:r>
      <w:r>
        <w:rPr>
          <w:rFonts w:hint="eastAsia" w:ascii="宋体" w:hAnsi="宋体" w:eastAsia="宋体" w:cs="宋体"/>
          <w:b/>
          <w:bCs/>
          <w:sz w:val="32"/>
          <w:szCs w:val="32"/>
          <w:lang w:eastAsia="zh-CN"/>
        </w:rPr>
        <w:t>查看</w:t>
      </w:r>
      <w:r>
        <w:rPr>
          <w:rFonts w:hint="eastAsia" w:ascii="宋体" w:hAnsi="宋体" w:eastAsia="宋体" w:cs="宋体"/>
          <w:b/>
          <w:bCs/>
          <w:sz w:val="32"/>
          <w:szCs w:val="32"/>
        </w:rPr>
        <w:t>水电</w:t>
      </w:r>
      <w:r>
        <w:rPr>
          <w:rFonts w:hint="eastAsia" w:ascii="宋体" w:hAnsi="宋体" w:eastAsia="宋体" w:cs="宋体"/>
          <w:b/>
          <w:bCs/>
          <w:sz w:val="32"/>
          <w:szCs w:val="32"/>
          <w:lang w:eastAsia="zh-CN"/>
        </w:rPr>
        <w:t>施工图纸</w:t>
      </w:r>
      <w:r>
        <w:rPr>
          <w:rFonts w:hint="eastAsia" w:ascii="宋体" w:hAnsi="宋体" w:eastAsia="宋体" w:cs="宋体"/>
          <w:b/>
          <w:bCs/>
          <w:sz w:val="32"/>
          <w:szCs w:val="32"/>
        </w:rPr>
        <w:t>。</w:t>
      </w:r>
    </w:p>
    <w:p>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b/>
          <w:bCs/>
          <w:sz w:val="32"/>
          <w:szCs w:val="32"/>
          <w:lang w:eastAsia="zh-CN"/>
        </w:rPr>
        <w:t>答复：可以，</w:t>
      </w:r>
      <w:r>
        <w:rPr>
          <w:rFonts w:hint="eastAsia" w:ascii="宋体" w:hAnsi="宋体" w:eastAsia="宋体" w:cs="宋体"/>
          <w:sz w:val="32"/>
          <w:szCs w:val="32"/>
          <w:lang w:eastAsia="zh-CN"/>
        </w:rPr>
        <w:t>水电施工图详情查看</w:t>
      </w:r>
      <w:r>
        <w:rPr>
          <w:rFonts w:hint="eastAsia" w:ascii="宋体" w:hAnsi="宋体" w:eastAsia="宋体" w:cs="宋体"/>
          <w:b/>
          <w:bCs/>
          <w:sz w:val="32"/>
          <w:szCs w:val="32"/>
          <w:lang w:eastAsia="zh-CN"/>
        </w:rPr>
        <w:t>附件四</w:t>
      </w:r>
      <w:r>
        <w:rPr>
          <w:rFonts w:hint="eastAsia" w:ascii="宋体" w:hAnsi="宋体" w:eastAsia="宋体" w:cs="宋体"/>
          <w:sz w:val="32"/>
          <w:szCs w:val="32"/>
          <w:lang w:eastAsia="zh-CN"/>
        </w:rPr>
        <w:t>。施工图为专业图纸，为能够更直接查看水电布局，本次设计单位将实际交付图也做二维码，可扫描全景</w:t>
      </w:r>
      <w:r>
        <w:rPr>
          <w:rFonts w:hint="eastAsia" w:ascii="宋体" w:hAnsi="宋体" w:eastAsia="宋体" w:cs="宋体"/>
          <w:sz w:val="32"/>
          <w:szCs w:val="32"/>
          <w:lang w:val="en-US" w:eastAsia="zh-CN"/>
        </w:rPr>
        <w:t>VR查看。</w:t>
      </w:r>
    </w:p>
    <w:p>
      <w:pPr>
        <w:numPr>
          <w:ilvl w:val="0"/>
          <w:numId w:val="0"/>
        </w:numPr>
        <w:ind w:leftChars="0"/>
        <w:rPr>
          <w:rFonts w:hint="default" w:ascii="宋体" w:hAnsi="宋体" w:eastAsia="宋体" w:cs="宋体"/>
          <w:color w:val="auto"/>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color w:val="auto"/>
          <w:sz w:val="32"/>
          <w:szCs w:val="32"/>
          <w:lang w:val="en-US" w:eastAsia="zh-CN"/>
        </w:rPr>
        <w:t xml:space="preserve"> 请各位购置新房教职工积极配合桃苑小区的建设，我们将本着对教职工高度负责的态度，为大家提供优质的服务，为保证桃苑小区工程顺利进行，希望各位教职工予以理解和配合。</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55C37"/>
    <w:multiLevelType w:val="singleLevel"/>
    <w:tmpl w:val="8BA55C37"/>
    <w:lvl w:ilvl="0" w:tentative="0">
      <w:start w:val="4"/>
      <w:numFmt w:val="chineseCounting"/>
      <w:suff w:val="nothing"/>
      <w:lvlText w:val="%1、"/>
      <w:lvlJc w:val="left"/>
      <w:rPr>
        <w:rFonts w:hint="eastAsia"/>
      </w:rPr>
    </w:lvl>
  </w:abstractNum>
  <w:abstractNum w:abstractNumId="1">
    <w:nsid w:val="E90FA2D5"/>
    <w:multiLevelType w:val="singleLevel"/>
    <w:tmpl w:val="E90FA2D5"/>
    <w:lvl w:ilvl="0" w:tentative="0">
      <w:start w:val="1"/>
      <w:numFmt w:val="chineseCounting"/>
      <w:suff w:val="nothing"/>
      <w:lvlText w:val="%1、"/>
      <w:lvlJc w:val="left"/>
      <w:rPr>
        <w:rFonts w:hint="eastAsia"/>
      </w:rPr>
    </w:lvl>
  </w:abstractNum>
  <w:abstractNum w:abstractNumId="2">
    <w:nsid w:val="50020F89"/>
    <w:multiLevelType w:val="singleLevel"/>
    <w:tmpl w:val="50020F8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67C10"/>
    <w:rsid w:val="001568D0"/>
    <w:rsid w:val="007422DB"/>
    <w:rsid w:val="0077525B"/>
    <w:rsid w:val="07D55F9F"/>
    <w:rsid w:val="1C0503D9"/>
    <w:rsid w:val="29632A40"/>
    <w:rsid w:val="29BC4B0B"/>
    <w:rsid w:val="2FE675E0"/>
    <w:rsid w:val="365B052A"/>
    <w:rsid w:val="3BE0781B"/>
    <w:rsid w:val="41241823"/>
    <w:rsid w:val="501B6494"/>
    <w:rsid w:val="59344C9A"/>
    <w:rsid w:val="59D67C10"/>
    <w:rsid w:val="7141372A"/>
    <w:rsid w:val="72421AE8"/>
    <w:rsid w:val="72A73F57"/>
    <w:rsid w:val="77A42A1B"/>
    <w:rsid w:val="78794811"/>
    <w:rsid w:val="7A8D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292</Characters>
  <Lines>2</Lines>
  <Paragraphs>1</Paragraphs>
  <TotalTime>3</TotalTime>
  <ScaleCrop>false</ScaleCrop>
  <LinksUpToDate>false</LinksUpToDate>
  <CharactersWithSpaces>342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2020-03-25T08:36:00Z</dcterms:created>
  <dc:creator>旭日东升</dc:creator>
  <cp:lastModifiedBy>旭日东升</cp:lastModifiedBy>
  <dcterms:modified xsi:type="dcterms:W3CDTF">2020-04-09T09:34:30Z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